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64" w:rsidRPr="00191564" w:rsidRDefault="00191564" w:rsidP="00191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91564" w:rsidRDefault="00191564" w:rsidP="00191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Отчет </w:t>
      </w:r>
    </w:p>
    <w:p w:rsidR="00191564" w:rsidRPr="00191564" w:rsidRDefault="00191564" w:rsidP="00191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выполнении </w:t>
      </w:r>
      <w:r w:rsidRPr="00191564">
        <w:rPr>
          <w:rFonts w:ascii="Times New Roman" w:eastAsia="Calibri" w:hAnsi="Times New Roman" w:cs="Times New Roman"/>
          <w:b/>
          <w:sz w:val="28"/>
        </w:rPr>
        <w:t>План</w:t>
      </w:r>
      <w:r>
        <w:rPr>
          <w:rFonts w:ascii="Times New Roman" w:eastAsia="Calibri" w:hAnsi="Times New Roman" w:cs="Times New Roman"/>
          <w:b/>
          <w:sz w:val="28"/>
        </w:rPr>
        <w:t xml:space="preserve">а </w:t>
      </w:r>
      <w:r w:rsidRPr="00191564">
        <w:rPr>
          <w:rFonts w:ascii="Times New Roman" w:eastAsia="Calibri" w:hAnsi="Times New Roman" w:cs="Times New Roman"/>
          <w:b/>
          <w:sz w:val="28"/>
        </w:rPr>
        <w:t>по противодействию коррупции  Администрации Октябрьского сельского поселения на 202</w:t>
      </w:r>
      <w:r w:rsidR="00EC1BBC">
        <w:rPr>
          <w:rFonts w:ascii="Times New Roman" w:eastAsia="Calibri" w:hAnsi="Times New Roman" w:cs="Times New Roman"/>
          <w:b/>
          <w:sz w:val="28"/>
        </w:rPr>
        <w:t>3</w:t>
      </w:r>
      <w:r w:rsidRPr="00191564">
        <w:rPr>
          <w:rFonts w:ascii="Times New Roman" w:eastAsia="Calibri" w:hAnsi="Times New Roman" w:cs="Times New Roman"/>
          <w:b/>
          <w:sz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</w:rPr>
        <w:t>, утвержденного постановлением администрации поселения</w:t>
      </w:r>
      <w:r w:rsidRPr="00191564">
        <w:rPr>
          <w:rFonts w:ascii="Times New Roman" w:eastAsia="Calibri" w:hAnsi="Times New Roman" w:cs="Times New Roman"/>
          <w:sz w:val="28"/>
        </w:rPr>
        <w:t xml:space="preserve"> </w:t>
      </w:r>
      <w:r w:rsidR="007C4921">
        <w:rPr>
          <w:rFonts w:ascii="Times New Roman" w:eastAsia="Calibri" w:hAnsi="Times New Roman" w:cs="Times New Roman"/>
          <w:b/>
          <w:sz w:val="28"/>
        </w:rPr>
        <w:t xml:space="preserve">от </w:t>
      </w:r>
      <w:r w:rsidR="00EC1BBC">
        <w:rPr>
          <w:rFonts w:ascii="Times New Roman" w:eastAsia="Calibri" w:hAnsi="Times New Roman" w:cs="Times New Roman"/>
          <w:b/>
          <w:sz w:val="28"/>
        </w:rPr>
        <w:t>17.01.2023 №5</w:t>
      </w:r>
    </w:p>
    <w:p w:rsidR="00191564" w:rsidRPr="00191564" w:rsidRDefault="00191564" w:rsidP="00191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49"/>
        <w:gridCol w:w="2140"/>
        <w:gridCol w:w="2301"/>
        <w:gridCol w:w="3043"/>
        <w:gridCol w:w="3041"/>
      </w:tblGrid>
      <w:tr w:rsidR="007C4921" w:rsidRPr="007C4921" w:rsidTr="007C4921">
        <w:tc>
          <w:tcPr>
            <w:tcW w:w="259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121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Мероприятия</w:t>
            </w:r>
          </w:p>
        </w:tc>
        <w:tc>
          <w:tcPr>
            <w:tcW w:w="63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Ответственные исполнители</w:t>
            </w:r>
          </w:p>
        </w:tc>
        <w:tc>
          <w:tcPr>
            <w:tcW w:w="608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Срок выполнения</w:t>
            </w:r>
          </w:p>
        </w:tc>
        <w:tc>
          <w:tcPr>
            <w:tcW w:w="1143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1143" w:type="pct"/>
          </w:tcPr>
          <w:p w:rsidR="007C4921" w:rsidRPr="007C4921" w:rsidRDefault="007C4921" w:rsidP="007C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Результат исполнения</w:t>
            </w:r>
          </w:p>
        </w:tc>
      </w:tr>
      <w:tr w:rsidR="007C4921" w:rsidRPr="007C4921" w:rsidTr="007C4921">
        <w:tc>
          <w:tcPr>
            <w:tcW w:w="259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 w:colFirst="3" w:colLast="3"/>
            <w:r w:rsidRPr="007C4921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121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Разработка (корректировка) муниципальных правовых актов в сфере противодействия коррупции в связи с развитием федерального законодательства </w:t>
            </w:r>
          </w:p>
        </w:tc>
        <w:tc>
          <w:tcPr>
            <w:tcW w:w="63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Ведущий специалист – юрист администрации </w:t>
            </w:r>
          </w:p>
        </w:tc>
        <w:tc>
          <w:tcPr>
            <w:tcW w:w="608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C4921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 случае изменения действующего законодательства</w:t>
            </w:r>
          </w:p>
        </w:tc>
        <w:tc>
          <w:tcPr>
            <w:tcW w:w="1143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Совершенствование нормативно-правовой базы по противодействию коррупции в органах местного самоуправления Октябрьского сельского поселения, своевременное регулирование соответствующих правоотношений </w:t>
            </w:r>
          </w:p>
        </w:tc>
        <w:tc>
          <w:tcPr>
            <w:tcW w:w="1143" w:type="pct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Выполнено</w:t>
            </w:r>
          </w:p>
        </w:tc>
      </w:tr>
      <w:bookmarkEnd w:id="0"/>
      <w:tr w:rsidR="007C4921" w:rsidRPr="007C4921" w:rsidTr="007C4921">
        <w:tc>
          <w:tcPr>
            <w:tcW w:w="259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121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Осуществление </w:t>
            </w:r>
            <w:proofErr w:type="gramStart"/>
            <w:r w:rsidRPr="007C4921">
              <w:rPr>
                <w:rFonts w:ascii="Times New Roman" w:eastAsia="Calibri" w:hAnsi="Times New Roman" w:cs="Times New Roman"/>
                <w:sz w:val="28"/>
              </w:rPr>
              <w:t>комплекса  организационных</w:t>
            </w:r>
            <w:proofErr w:type="gramEnd"/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, разъяснительных и иных мер по соблюдению лицами, замещающими муниципальные должности, муниципальными служащими ограничений, запретов и </w:t>
            </w:r>
            <w:r w:rsidRPr="007C4921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 </w:t>
            </w:r>
          </w:p>
        </w:tc>
        <w:tc>
          <w:tcPr>
            <w:tcW w:w="63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lastRenderedPageBreak/>
              <w:t>Глава администрации, ведущий специалист – юрист администрации</w:t>
            </w:r>
          </w:p>
        </w:tc>
        <w:tc>
          <w:tcPr>
            <w:tcW w:w="608" w:type="pct"/>
            <w:shd w:val="clear" w:color="auto" w:fill="auto"/>
          </w:tcPr>
          <w:p w:rsidR="007C4921" w:rsidRPr="007C4921" w:rsidRDefault="007C4921" w:rsidP="00EC1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1 квартал 202</w:t>
            </w:r>
            <w:r w:rsidR="00EC1BBC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7C4921">
              <w:rPr>
                <w:rFonts w:ascii="Times New Roman" w:eastAsia="Calibri" w:hAnsi="Times New Roman" w:cs="Times New Roman"/>
                <w:sz w:val="28"/>
              </w:rPr>
              <w:t>, а также по мере необходимости</w:t>
            </w:r>
          </w:p>
        </w:tc>
        <w:tc>
          <w:tcPr>
            <w:tcW w:w="1143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Своевременное доведение до муниципальных служащих, лиц занимающих муниципальные должности, положений законодательства Российской Федерации о противодействии коррупции путем </w:t>
            </w:r>
            <w:r w:rsidRPr="007C4921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размещения соответствующей информации на официальном сайте Администрации Октябрьского сельского поселения, на информационных стендах, а также направления информации в письменном виде для ознакомления   </w:t>
            </w:r>
          </w:p>
        </w:tc>
        <w:tc>
          <w:tcPr>
            <w:tcW w:w="1143" w:type="pct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lastRenderedPageBreak/>
              <w:t>Выполнено</w:t>
            </w:r>
          </w:p>
        </w:tc>
      </w:tr>
      <w:tr w:rsidR="007C4921" w:rsidRPr="007C4921" w:rsidTr="007C4921">
        <w:tc>
          <w:tcPr>
            <w:tcW w:w="259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121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Проведение анализа </w:t>
            </w:r>
            <w:proofErr w:type="gramStart"/>
            <w:r w:rsidRPr="007C4921">
              <w:rPr>
                <w:rFonts w:ascii="Times New Roman" w:eastAsia="Calibri" w:hAnsi="Times New Roman" w:cs="Times New Roman"/>
                <w:sz w:val="28"/>
              </w:rPr>
              <w:t>обращений  граждан</w:t>
            </w:r>
            <w:proofErr w:type="gramEnd"/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 и юридических лиц на предмет наличия  в них  информации  о коррупционных  правонарушениях</w:t>
            </w:r>
          </w:p>
        </w:tc>
        <w:tc>
          <w:tcPr>
            <w:tcW w:w="634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Ведущий специалист – юрист администрации </w:t>
            </w:r>
          </w:p>
        </w:tc>
        <w:tc>
          <w:tcPr>
            <w:tcW w:w="608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C4921">
              <w:rPr>
                <w:rFonts w:ascii="Times New Roman" w:eastAsia="Calibri" w:hAnsi="Times New Roman" w:cs="Times New Roman"/>
                <w:sz w:val="28"/>
              </w:rPr>
              <w:t>раз</w:t>
            </w:r>
            <w:proofErr w:type="gramEnd"/>
            <w:r w:rsidRPr="007C4921">
              <w:rPr>
                <w:rFonts w:ascii="Times New Roman" w:eastAsia="Calibri" w:hAnsi="Times New Roman" w:cs="Times New Roman"/>
                <w:sz w:val="28"/>
              </w:rPr>
              <w:t xml:space="preserve"> в полугодие  </w:t>
            </w:r>
          </w:p>
        </w:tc>
        <w:tc>
          <w:tcPr>
            <w:tcW w:w="1143" w:type="pct"/>
            <w:shd w:val="clear" w:color="auto" w:fill="auto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  <w:tc>
          <w:tcPr>
            <w:tcW w:w="1143" w:type="pct"/>
          </w:tcPr>
          <w:p w:rsidR="007C4921" w:rsidRPr="007C4921" w:rsidRDefault="007C4921" w:rsidP="007C4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C4921">
              <w:rPr>
                <w:rFonts w:ascii="Times New Roman" w:eastAsia="Calibri" w:hAnsi="Times New Roman" w:cs="Times New Roman"/>
                <w:sz w:val="28"/>
              </w:rPr>
              <w:t>Выполнено</w:t>
            </w:r>
          </w:p>
        </w:tc>
      </w:tr>
    </w:tbl>
    <w:p w:rsidR="004C6011" w:rsidRDefault="004C6011"/>
    <w:sectPr w:rsidR="004C6011" w:rsidSect="0019156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4"/>
    <w:rsid w:val="00191564"/>
    <w:rsid w:val="00481652"/>
    <w:rsid w:val="004C6011"/>
    <w:rsid w:val="007C4921"/>
    <w:rsid w:val="00A1566D"/>
    <w:rsid w:val="00A32EF6"/>
    <w:rsid w:val="00AF308E"/>
    <w:rsid w:val="00E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282F-A96C-4C64-956A-4E10AF7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2</cp:revision>
  <dcterms:created xsi:type="dcterms:W3CDTF">2024-03-11T14:03:00Z</dcterms:created>
  <dcterms:modified xsi:type="dcterms:W3CDTF">2024-03-11T14:03:00Z</dcterms:modified>
</cp:coreProperties>
</file>